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2D5" w:rsidRDefault="007E62D5" w:rsidP="007E62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Shyama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Prasad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Mukherji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College </w:t>
      </w:r>
    </w:p>
    <w:p w:rsidR="007E62D5" w:rsidRDefault="007E62D5" w:rsidP="007E62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62D5" w:rsidRPr="00AA434F" w:rsidRDefault="007E62D5" w:rsidP="007E62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434F">
        <w:rPr>
          <w:rFonts w:ascii="Times New Roman" w:hAnsi="Times New Roman" w:cs="Times New Roman"/>
          <w:b/>
          <w:sz w:val="24"/>
          <w:szCs w:val="24"/>
          <w:u w:val="single"/>
        </w:rPr>
        <w:t>Teaching</w:t>
      </w:r>
      <w:r w:rsidR="00EA06CB">
        <w:rPr>
          <w:rFonts w:ascii="Times New Roman" w:hAnsi="Times New Roman" w:cs="Times New Roman"/>
          <w:b/>
          <w:sz w:val="24"/>
          <w:szCs w:val="24"/>
          <w:u w:val="single"/>
        </w:rPr>
        <w:t xml:space="preserve"> Plan 2022-23</w:t>
      </w:r>
    </w:p>
    <w:p w:rsidR="007E62D5" w:rsidRDefault="007E62D5" w:rsidP="007E62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62D5" w:rsidRDefault="007E62D5" w:rsidP="007E62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Course and Year:  </w:t>
      </w:r>
      <w:r w:rsidR="007072CB">
        <w:rPr>
          <w:rFonts w:ascii="Times New Roman" w:hAnsi="Times New Roman" w:cs="Times New Roman"/>
          <w:b/>
          <w:sz w:val="24"/>
          <w:szCs w:val="24"/>
        </w:rPr>
        <w:t xml:space="preserve">BA </w:t>
      </w:r>
      <w:proofErr w:type="spellStart"/>
      <w:r w:rsidR="007072CB">
        <w:rPr>
          <w:rFonts w:ascii="Times New Roman" w:hAnsi="Times New Roman" w:cs="Times New Roman"/>
          <w:b/>
          <w:sz w:val="24"/>
          <w:szCs w:val="24"/>
        </w:rPr>
        <w:t>Prog</w:t>
      </w:r>
      <w:proofErr w:type="spellEnd"/>
      <w:r w:rsidR="007072CB">
        <w:rPr>
          <w:rFonts w:ascii="Times New Roman" w:hAnsi="Times New Roman" w:cs="Times New Roman"/>
          <w:b/>
          <w:sz w:val="24"/>
          <w:szCs w:val="24"/>
        </w:rPr>
        <w:t>.</w:t>
      </w:r>
      <w:r w:rsidR="00F45E6A">
        <w:rPr>
          <w:rFonts w:ascii="Times New Roman" w:hAnsi="Times New Roman" w:cs="Times New Roman"/>
          <w:b/>
          <w:sz w:val="24"/>
          <w:szCs w:val="24"/>
        </w:rPr>
        <w:t xml:space="preserve"> Political Science 2</w:t>
      </w:r>
      <w:r w:rsidR="00F45E6A" w:rsidRPr="00F45E6A">
        <w:rPr>
          <w:rFonts w:ascii="Times New Roman" w:hAnsi="Times New Roman" w:cs="Times New Roman"/>
          <w:b/>
          <w:sz w:val="24"/>
          <w:szCs w:val="24"/>
          <w:vertAlign w:val="superscript"/>
        </w:rPr>
        <w:t>nd</w:t>
      </w:r>
      <w:r w:rsidR="00F45E6A">
        <w:rPr>
          <w:rFonts w:ascii="Times New Roman" w:hAnsi="Times New Roman" w:cs="Times New Roman"/>
          <w:b/>
          <w:sz w:val="24"/>
          <w:szCs w:val="24"/>
        </w:rPr>
        <w:t xml:space="preserve"> Year</w:t>
      </w:r>
    </w:p>
    <w:p w:rsidR="007E62D5" w:rsidRDefault="007E62D5" w:rsidP="007E62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Semester: </w:t>
      </w:r>
      <w:r w:rsidR="00F45E6A">
        <w:rPr>
          <w:rFonts w:ascii="Times New Roman" w:hAnsi="Times New Roman" w:cs="Times New Roman"/>
          <w:b/>
          <w:sz w:val="24"/>
          <w:szCs w:val="24"/>
        </w:rPr>
        <w:t>III</w:t>
      </w:r>
    </w:p>
    <w:p w:rsidR="007E62D5" w:rsidRPr="00683E1D" w:rsidRDefault="007E62D5" w:rsidP="007E62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Taught </w:t>
      </w:r>
      <w:r w:rsidR="00BD098E">
        <w:rPr>
          <w:rFonts w:ascii="Times New Roman" w:hAnsi="Times New Roman" w:cs="Times New Roman"/>
          <w:b/>
          <w:sz w:val="24"/>
          <w:szCs w:val="24"/>
        </w:rPr>
        <w:t>individually</w:t>
      </w:r>
      <w:r>
        <w:rPr>
          <w:rFonts w:ascii="Times New Roman" w:hAnsi="Times New Roman" w:cs="Times New Roman"/>
          <w:b/>
          <w:sz w:val="24"/>
          <w:szCs w:val="24"/>
        </w:rPr>
        <w:t xml:space="preserve"> or shared:</w:t>
      </w:r>
      <w:r w:rsidR="00F45E6A">
        <w:rPr>
          <w:rFonts w:ascii="Times New Roman" w:hAnsi="Times New Roman" w:cs="Times New Roman"/>
          <w:b/>
          <w:sz w:val="24"/>
          <w:szCs w:val="24"/>
        </w:rPr>
        <w:t xml:space="preserve"> Individually</w:t>
      </w:r>
    </w:p>
    <w:p w:rsidR="007E62D5" w:rsidRDefault="007E62D5" w:rsidP="007E62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Paper: </w:t>
      </w:r>
      <w:r w:rsidR="000473D0">
        <w:rPr>
          <w:rFonts w:ascii="Times New Roman" w:hAnsi="Times New Roman" w:cs="Times New Roman"/>
          <w:b/>
          <w:sz w:val="24"/>
          <w:szCs w:val="24"/>
        </w:rPr>
        <w:t>Comparative</w:t>
      </w:r>
      <w:r w:rsidR="007072CB">
        <w:rPr>
          <w:rFonts w:ascii="Times New Roman" w:hAnsi="Times New Roman" w:cs="Times New Roman"/>
          <w:b/>
          <w:sz w:val="24"/>
          <w:szCs w:val="24"/>
        </w:rPr>
        <w:t xml:space="preserve"> Government and Politics</w:t>
      </w:r>
    </w:p>
    <w:p w:rsidR="007E62D5" w:rsidRPr="00683E1D" w:rsidRDefault="007E62D5" w:rsidP="007E62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83E1D">
        <w:rPr>
          <w:rFonts w:ascii="Times New Roman" w:hAnsi="Times New Roman" w:cs="Times New Roman"/>
          <w:b/>
          <w:sz w:val="24"/>
          <w:szCs w:val="24"/>
        </w:rPr>
        <w:t xml:space="preserve">Faculty: </w:t>
      </w:r>
      <w:proofErr w:type="spellStart"/>
      <w:r w:rsidR="007072CB">
        <w:rPr>
          <w:rFonts w:ascii="Times New Roman" w:hAnsi="Times New Roman" w:cs="Times New Roman"/>
          <w:b/>
          <w:sz w:val="24"/>
          <w:szCs w:val="24"/>
        </w:rPr>
        <w:t>Anju</w:t>
      </w:r>
      <w:proofErr w:type="spellEnd"/>
      <w:r w:rsidR="007072C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072CB">
        <w:rPr>
          <w:rFonts w:ascii="Times New Roman" w:hAnsi="Times New Roman" w:cs="Times New Roman"/>
          <w:b/>
          <w:sz w:val="24"/>
          <w:szCs w:val="24"/>
        </w:rPr>
        <w:t>Jhamb</w:t>
      </w:r>
      <w:proofErr w:type="spellEnd"/>
    </w:p>
    <w:p w:rsidR="007E62D5" w:rsidRDefault="007E62D5" w:rsidP="007E62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No. of Classes </w:t>
      </w:r>
      <w:r w:rsidRPr="00D33C4B">
        <w:rPr>
          <w:rFonts w:ascii="Times New Roman" w:hAnsi="Times New Roman" w:cs="Times New Roman"/>
          <w:bCs/>
          <w:sz w:val="24"/>
          <w:szCs w:val="24"/>
        </w:rPr>
        <w:t>(per week)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072CB">
        <w:rPr>
          <w:rFonts w:ascii="Times New Roman" w:hAnsi="Times New Roman" w:cs="Times New Roman"/>
          <w:b/>
          <w:sz w:val="24"/>
          <w:szCs w:val="24"/>
        </w:rPr>
        <w:t>5 Lectures and 2 Tutorials</w:t>
      </w:r>
    </w:p>
    <w:p w:rsidR="007E62D5" w:rsidRDefault="007E62D5" w:rsidP="007E62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350"/>
      </w:tblGrid>
      <w:tr w:rsidR="007E62D5" w:rsidTr="00DF2D0A">
        <w:trPr>
          <w:trHeight w:val="569"/>
        </w:trPr>
        <w:tc>
          <w:tcPr>
            <w:tcW w:w="9350" w:type="dxa"/>
          </w:tcPr>
          <w:p w:rsidR="007E62D5" w:rsidRPr="00690851" w:rsidRDefault="007E62D5" w:rsidP="009314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8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Teaching Plan </w:t>
            </w:r>
          </w:p>
          <w:p w:rsidR="007E62D5" w:rsidRDefault="007E62D5" w:rsidP="009314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62D5" w:rsidTr="00DF2D0A">
        <w:tc>
          <w:tcPr>
            <w:tcW w:w="9350" w:type="dxa"/>
          </w:tcPr>
          <w:p w:rsidR="007E62D5" w:rsidRDefault="007E62D5" w:rsidP="009314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62D5" w:rsidRDefault="00DF2D0A" w:rsidP="00DF2D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Name of the Unit</w:t>
            </w:r>
            <w:r w:rsidR="007E62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072CB" w:rsidRPr="007072CB" w:rsidRDefault="007072CB" w:rsidP="00707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2CB">
              <w:rPr>
                <w:rFonts w:ascii="Times New Roman" w:hAnsi="Times New Roman" w:cs="Times New Roman"/>
                <w:b/>
                <w:sz w:val="24"/>
                <w:szCs w:val="24"/>
              </w:rPr>
              <w:t>Paper-III- Comparative Government and Politics</w:t>
            </w:r>
          </w:p>
          <w:p w:rsidR="007072CB" w:rsidRPr="007072CB" w:rsidRDefault="007072CB" w:rsidP="00707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2CB">
              <w:rPr>
                <w:rFonts w:ascii="Times New Roman" w:hAnsi="Times New Roman" w:cs="Times New Roman"/>
                <w:b/>
                <w:sz w:val="24"/>
                <w:szCs w:val="24"/>
              </w:rPr>
              <w:t>1. The nature, scope and methods of comparative political analysis (10 lectures)</w:t>
            </w:r>
          </w:p>
          <w:p w:rsidR="007072CB" w:rsidRPr="007072CB" w:rsidRDefault="007072CB" w:rsidP="00707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2CB">
              <w:rPr>
                <w:rFonts w:ascii="Times New Roman" w:hAnsi="Times New Roman" w:cs="Times New Roman"/>
                <w:b/>
                <w:sz w:val="24"/>
                <w:szCs w:val="24"/>
              </w:rPr>
              <w:t>2. Comparing Regimes: Authoritarian and Democratic (06 lectures)</w:t>
            </w:r>
          </w:p>
          <w:p w:rsidR="007072CB" w:rsidRPr="007072CB" w:rsidRDefault="007072CB" w:rsidP="00707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2CB">
              <w:rPr>
                <w:rFonts w:ascii="Times New Roman" w:hAnsi="Times New Roman" w:cs="Times New Roman"/>
                <w:b/>
                <w:sz w:val="24"/>
                <w:szCs w:val="24"/>
              </w:rPr>
              <w:t>3. Classifications of political systems:</w:t>
            </w:r>
          </w:p>
          <w:p w:rsidR="007072CB" w:rsidRPr="007072CB" w:rsidRDefault="007072CB" w:rsidP="00707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2CB">
              <w:rPr>
                <w:rFonts w:ascii="Times New Roman" w:hAnsi="Times New Roman" w:cs="Times New Roman"/>
                <w:b/>
                <w:sz w:val="24"/>
                <w:szCs w:val="24"/>
              </w:rPr>
              <w:t>a) Parliamentary and Presidential: UK and USA</w:t>
            </w:r>
          </w:p>
          <w:p w:rsidR="007072CB" w:rsidRPr="007072CB" w:rsidRDefault="007072CB" w:rsidP="00707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2CB">
              <w:rPr>
                <w:rFonts w:ascii="Times New Roman" w:hAnsi="Times New Roman" w:cs="Times New Roman"/>
                <w:b/>
                <w:sz w:val="24"/>
                <w:szCs w:val="24"/>
              </w:rPr>
              <w:t>b) Federal and Unitary: Canada and China (15 lectures)</w:t>
            </w:r>
          </w:p>
          <w:p w:rsidR="007072CB" w:rsidRPr="007072CB" w:rsidRDefault="007072CB" w:rsidP="00707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2CB">
              <w:rPr>
                <w:rFonts w:ascii="Times New Roman" w:hAnsi="Times New Roman" w:cs="Times New Roman"/>
                <w:b/>
                <w:sz w:val="24"/>
                <w:szCs w:val="24"/>
              </w:rPr>
              <w:t>4. Electoral Systems: First past the post, proportional representation, mixed</w:t>
            </w:r>
          </w:p>
          <w:p w:rsidR="007072CB" w:rsidRPr="007072CB" w:rsidRDefault="007072CB" w:rsidP="00707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2CB">
              <w:rPr>
                <w:rFonts w:ascii="Times New Roman" w:hAnsi="Times New Roman" w:cs="Times New Roman"/>
                <w:b/>
                <w:sz w:val="24"/>
                <w:szCs w:val="24"/>
              </w:rPr>
              <w:t>systems (07lectures)</w:t>
            </w:r>
          </w:p>
          <w:p w:rsidR="007072CB" w:rsidRPr="007072CB" w:rsidRDefault="007072CB" w:rsidP="00707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2CB">
              <w:rPr>
                <w:rFonts w:ascii="Times New Roman" w:hAnsi="Times New Roman" w:cs="Times New Roman"/>
                <w:b/>
                <w:sz w:val="24"/>
                <w:szCs w:val="24"/>
              </w:rPr>
              <w:t>5 Party Systems: one-party, two-party and multi-party systems (09 lectures)</w:t>
            </w:r>
          </w:p>
          <w:p w:rsidR="007072CB" w:rsidRPr="007072CB" w:rsidRDefault="007072CB" w:rsidP="00707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2CB">
              <w:rPr>
                <w:rFonts w:ascii="Times New Roman" w:hAnsi="Times New Roman" w:cs="Times New Roman"/>
                <w:b/>
                <w:sz w:val="24"/>
                <w:szCs w:val="24"/>
              </w:rPr>
              <w:t>6 Contemporary debates on the nature of state: the security state and the</w:t>
            </w:r>
          </w:p>
          <w:p w:rsidR="007072CB" w:rsidRDefault="007072CB" w:rsidP="00707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072CB">
              <w:rPr>
                <w:rFonts w:ascii="Times New Roman" w:hAnsi="Times New Roman" w:cs="Times New Roman"/>
                <w:b/>
                <w:sz w:val="24"/>
                <w:szCs w:val="24"/>
              </w:rPr>
              <w:t>changing</w:t>
            </w:r>
            <w:proofErr w:type="gramEnd"/>
            <w:r w:rsidRPr="007072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nature of nation-state in the context of globalization. (13 lectures)</w:t>
            </w:r>
          </w:p>
          <w:p w:rsidR="007E62D5" w:rsidRDefault="007E62D5" w:rsidP="009314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2D0A" w:rsidTr="00E470E8">
        <w:tc>
          <w:tcPr>
            <w:tcW w:w="9350" w:type="dxa"/>
          </w:tcPr>
          <w:p w:rsidR="00DF2D0A" w:rsidRDefault="00DF2D0A" w:rsidP="009314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Readings (in APA format)</w:t>
            </w:r>
            <w:r w:rsidR="000473D0">
              <w:rPr>
                <w:rFonts w:ascii="Times New Roman" w:hAnsi="Times New Roman" w:cs="Times New Roman"/>
                <w:b/>
                <w:sz w:val="24"/>
                <w:szCs w:val="24"/>
              </w:rPr>
              <w:t>-Prescribed in the syllabus</w:t>
            </w:r>
          </w:p>
          <w:p w:rsidR="007072CB" w:rsidRDefault="007072CB" w:rsidP="0070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Essential Texts Bara, J &amp; Pennington, M. (eds.). (2009) Comparative Politics. New Delhi: Sage.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Caramani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D.</w:t>
            </w:r>
            <w:r w:rsidRPr="007072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(ed.). (2008) Comparative Politics. Oxford: Oxford University Press. Hague, R. and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Harrop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M. (2010) </w:t>
            </w: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Comparative Government and Politics: An Introduction. (Eight Edition). London: Palgrave McMillan.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Ishiyama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J.T. and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Breuning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M. (eds.). (2011) 21st Century Political Science: A Reference Book. Los Angeles: Sage. Newton, K. and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Deth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Jan W. V. (2010) Foundations of Comparative Politics: Democracies of the Modern World. Cambridge: Cambridge University Press. O’Neil, P. (2009) Essentials of Comparative Politics. (Third Edition). New York: WW. Norton &amp; Company, Inc.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Palekar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S.A. (2009) Comparative Government and Politics. New Delhi: PHI Learning Pvt. Ltd.</w:t>
            </w:r>
            <w:r w:rsidRPr="007072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7072CB" w:rsidRPr="007072CB" w:rsidRDefault="007072CB" w:rsidP="007072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Readings</w:t>
            </w:r>
          </w:p>
          <w:p w:rsidR="007072CB" w:rsidRPr="007072CB" w:rsidRDefault="007072CB" w:rsidP="007072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Topic 1.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Caramani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D. (2008) ‘Introduction to Comparative Politics’, in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Caramani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D. (ed.) Comparative 13 Politics. Oxford: Oxford University Press, pp. 1</w:t>
            </w:r>
            <w:r w:rsidRPr="007072CB">
              <w:rPr>
                <w:rFonts w:ascii="Palatino Linotype" w:eastAsia="Times New Roman" w:hAnsi="Palatino Linotype" w:cs="Palatino Linotype"/>
                <w:b/>
                <w:sz w:val="20"/>
                <w:szCs w:val="20"/>
              </w:rPr>
              <w:t>‐</w:t>
            </w: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23.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Mohanty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M. (1975) ‘Comparative Political Theory and Third World Sensitivity’, in Teaching Politics. Nos. 1 &amp; 2, pp. 22</w:t>
            </w:r>
            <w:r w:rsidRPr="007072CB">
              <w:rPr>
                <w:rFonts w:ascii="Palatino Linotype" w:eastAsia="Times New Roman" w:hAnsi="Palatino Linotype" w:cs="Palatino Linotype"/>
                <w:b/>
                <w:sz w:val="20"/>
                <w:szCs w:val="20"/>
              </w:rPr>
              <w:t>‐</w:t>
            </w: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38. </w:t>
            </w:r>
          </w:p>
          <w:p w:rsidR="007072CB" w:rsidRPr="007072CB" w:rsidRDefault="007072CB" w:rsidP="007072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Topic: 2. Webb, E. (2011) ‘Totalitarianism and Authoritarianism’, in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Ishiyama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J. T. and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Breuning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M. (eds.) 21st Century Political Science: A Reference Book. Los Angeles: Sage, pp. 249</w:t>
            </w:r>
            <w:r w:rsidRPr="007072CB">
              <w:rPr>
                <w:rFonts w:ascii="Palatino Linotype" w:eastAsia="Times New Roman" w:hAnsi="Palatino Linotype" w:cs="Palatino Linotype"/>
                <w:b/>
                <w:sz w:val="20"/>
                <w:szCs w:val="20"/>
              </w:rPr>
              <w:t>‐</w:t>
            </w: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257. Hague, R. and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Harrop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M. (2004) Comparative Government and Politics: An Introduction. London: Palgrave McMillan, pp. 36</w:t>
            </w:r>
            <w:r w:rsidRPr="007072CB">
              <w:rPr>
                <w:rFonts w:ascii="Palatino Linotype" w:eastAsia="Times New Roman" w:hAnsi="Palatino Linotype" w:cs="Palatino Linotype"/>
                <w:b/>
                <w:sz w:val="20"/>
                <w:szCs w:val="20"/>
              </w:rPr>
              <w:t>‐</w:t>
            </w: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50, 51</w:t>
            </w:r>
            <w:r w:rsidRPr="007072CB">
              <w:rPr>
                <w:rFonts w:ascii="Palatino Linotype" w:eastAsia="Times New Roman" w:hAnsi="Palatino Linotype" w:cs="Palatino Linotype"/>
                <w:b/>
                <w:sz w:val="20"/>
                <w:szCs w:val="20"/>
              </w:rPr>
              <w:t>‐</w:t>
            </w: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68. </w:t>
            </w:r>
          </w:p>
          <w:p w:rsidR="007072CB" w:rsidRPr="007072CB" w:rsidRDefault="007072CB" w:rsidP="007072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Topic: 3. Hague, R and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Harrop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M. (2004) ‘The Political Executive’, in Comparative Government and Politics: An Introduction. London: Palgrave McMillan, pp. 268</w:t>
            </w:r>
            <w:r w:rsidRPr="007072CB">
              <w:rPr>
                <w:rFonts w:ascii="Palatino Linotype" w:eastAsia="Times New Roman" w:hAnsi="Palatino Linotype" w:cs="Palatino Linotype"/>
                <w:b/>
                <w:sz w:val="20"/>
                <w:szCs w:val="20"/>
              </w:rPr>
              <w:t>‐</w:t>
            </w: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290.</w:t>
            </w:r>
          </w:p>
          <w:p w:rsidR="007072CB" w:rsidRDefault="007072CB" w:rsidP="007072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Topic: 4. Cameron, D. R. (2002) ‘Canada’, in Ann L. G. (ed.) Handbook of Federal Countries. Montreal &amp;Kingston: McGill</w:t>
            </w:r>
            <w:r w:rsidRPr="007072CB">
              <w:rPr>
                <w:rFonts w:ascii="Palatino Linotype" w:eastAsia="Times New Roman" w:hAnsi="Palatino Linotype" w:cs="Palatino Linotype"/>
                <w:b/>
                <w:sz w:val="20"/>
                <w:szCs w:val="20"/>
              </w:rPr>
              <w:t>‐</w:t>
            </w: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Queen’s University Press, pp. 105</w:t>
            </w:r>
            <w:r w:rsidRPr="007072CB">
              <w:rPr>
                <w:rFonts w:ascii="Palatino Linotype" w:eastAsia="Times New Roman" w:hAnsi="Palatino Linotype" w:cs="Palatino Linotype"/>
                <w:b/>
                <w:sz w:val="20"/>
                <w:szCs w:val="20"/>
              </w:rPr>
              <w:t>‐</w:t>
            </w: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119. Peter, H. (2002) ‘Canada: A Federal Society</w:t>
            </w:r>
            <w:r w:rsidRPr="007072CB">
              <w:rPr>
                <w:rFonts w:ascii="Palatino Linotype" w:eastAsia="Times New Roman" w:hAnsi="Palatino Linotype" w:cs="Palatino Linotype"/>
                <w:b/>
                <w:sz w:val="20"/>
                <w:szCs w:val="20"/>
              </w:rPr>
              <w:t>‐</w:t>
            </w: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Despite Its Constitution’, in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Rekha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Saxena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. (ed.) Mapping Canadian Federalism for India. New Delhi: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Konark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Publisher, Pvt., pp. 115</w:t>
            </w:r>
            <w:r w:rsidRPr="007072CB">
              <w:rPr>
                <w:rFonts w:ascii="Palatino Linotype" w:eastAsia="Times New Roman" w:hAnsi="Palatino Linotype" w:cs="Palatino Linotype"/>
                <w:b/>
                <w:sz w:val="20"/>
                <w:szCs w:val="20"/>
              </w:rPr>
              <w:t>‐</w:t>
            </w: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129.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Dhillon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Michael. (2009), ‘Government and Politics’, in Contemporary China: An Introduction. London, New York: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Routledge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2009, pp. 137</w:t>
            </w:r>
            <w:r w:rsidRPr="007072CB">
              <w:rPr>
                <w:rFonts w:ascii="Palatino Linotype" w:eastAsia="Times New Roman" w:hAnsi="Palatino Linotype" w:cs="Palatino Linotype"/>
                <w:b/>
                <w:sz w:val="20"/>
                <w:szCs w:val="20"/>
              </w:rPr>
              <w:t>‐</w:t>
            </w: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160. </w:t>
            </w:r>
          </w:p>
          <w:p w:rsidR="007072CB" w:rsidRPr="007072CB" w:rsidRDefault="007072CB" w:rsidP="007072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Topic: 5. Evans, Jocelyn A.J. (2009) ‘Electoral Systems’, in Bara, J. and Pennington, M. (eds.) Comparative Politics. New Delhi: Sage, pp. 93</w:t>
            </w:r>
            <w:r w:rsidRPr="007072CB">
              <w:rPr>
                <w:rFonts w:ascii="Palatino Linotype" w:eastAsia="Times New Roman" w:hAnsi="Palatino Linotype" w:cs="Palatino Linotype"/>
                <w:b/>
                <w:sz w:val="20"/>
                <w:szCs w:val="20"/>
              </w:rPr>
              <w:t>‐</w:t>
            </w: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119. Downs, W. M. (2011) ‘Electoral Systems in Comparative Perspectives’, in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Ishiyama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J. T. and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Breuning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M. (eds.) 21st Century Political Science: A Reference Book. Los Angeles: Sage, pp. 159</w:t>
            </w:r>
            <w:r w:rsidRPr="007072CB">
              <w:rPr>
                <w:rFonts w:ascii="Palatino Linotype" w:eastAsia="Times New Roman" w:hAnsi="Palatino Linotype" w:cs="Palatino Linotype"/>
                <w:b/>
                <w:sz w:val="20"/>
                <w:szCs w:val="20"/>
              </w:rPr>
              <w:t>‐</w:t>
            </w: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167. </w:t>
            </w:r>
          </w:p>
          <w:p w:rsidR="007072CB" w:rsidRPr="007072CB" w:rsidRDefault="007072CB" w:rsidP="007072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Topic: 6. Cole, A. (2011) ‘Comparative Political Parties: Systems and Organizations’, in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Ishiyama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J.T. and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Breuning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M. (eds.) 21st Century Political Science: A Reference Book. Los Angeles: Sage, pp. 150</w:t>
            </w:r>
            <w:r w:rsidRPr="007072CB">
              <w:rPr>
                <w:rFonts w:ascii="Palatino Linotype" w:eastAsia="Times New Roman" w:hAnsi="Palatino Linotype" w:cs="Palatino Linotype"/>
                <w:b/>
                <w:sz w:val="20"/>
                <w:szCs w:val="20"/>
              </w:rPr>
              <w:t>‐</w:t>
            </w: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158.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Caramani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D. (2008) ‘Party Systems’, in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Caramani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D. (ed.) Comparative Politics. Oxford: Oxford University Press, pp. 293</w:t>
            </w:r>
            <w:r w:rsidRPr="007072CB">
              <w:rPr>
                <w:rFonts w:ascii="Palatino Linotype" w:eastAsia="Times New Roman" w:hAnsi="Palatino Linotype" w:cs="Palatino Linotype"/>
                <w:b/>
                <w:sz w:val="20"/>
                <w:szCs w:val="20"/>
              </w:rPr>
              <w:t>‐</w:t>
            </w: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317, 318</w:t>
            </w:r>
            <w:r w:rsidRPr="007072CB">
              <w:rPr>
                <w:rFonts w:ascii="Palatino Linotype" w:eastAsia="Times New Roman" w:hAnsi="Palatino Linotype" w:cs="Palatino Linotype"/>
                <w:b/>
                <w:sz w:val="20"/>
                <w:szCs w:val="20"/>
              </w:rPr>
              <w:t>‐</w:t>
            </w: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347. </w:t>
            </w:r>
          </w:p>
          <w:p w:rsidR="007072CB" w:rsidRPr="007072CB" w:rsidRDefault="007072CB" w:rsidP="007072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Topic: 7.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Poggi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Gianfranco. (2008) ‘The nation</w:t>
            </w:r>
            <w:r w:rsidRPr="007072CB">
              <w:rPr>
                <w:rFonts w:ascii="Palatino Linotype" w:eastAsia="Times New Roman" w:hAnsi="Palatino Linotype" w:cs="Palatino Linotype"/>
                <w:b/>
                <w:sz w:val="20"/>
                <w:szCs w:val="20"/>
              </w:rPr>
              <w:t>‐</w:t>
            </w: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state’, in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Caramani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D. (ed.) Comparative Politics. Oxford: Oxford University Press pp. 85</w:t>
            </w:r>
            <w:r w:rsidRPr="007072CB">
              <w:rPr>
                <w:rFonts w:ascii="Palatino Linotype" w:eastAsia="Times New Roman" w:hAnsi="Palatino Linotype" w:cs="Palatino Linotype"/>
                <w:b/>
                <w:sz w:val="20"/>
                <w:szCs w:val="20"/>
              </w:rPr>
              <w:t>‐</w:t>
            </w: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107. Hague, R. and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Harrop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M. (2004) ‘The state in a global context’, in Comparative Government 14 and Politics: An Introduction. London: Palgrave McMillan, pp. 17</w:t>
            </w:r>
            <w:r w:rsidRPr="007072CB">
              <w:rPr>
                <w:rFonts w:ascii="Palatino Linotype" w:eastAsia="Times New Roman" w:hAnsi="Palatino Linotype" w:cs="Palatino Linotype"/>
                <w:b/>
                <w:sz w:val="20"/>
                <w:szCs w:val="20"/>
              </w:rPr>
              <w:t>‐</w:t>
            </w: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34.</w:t>
            </w:r>
          </w:p>
          <w:p w:rsidR="000473D0" w:rsidRDefault="000473D0" w:rsidP="003D2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0F3B" w:rsidRDefault="00320F3B" w:rsidP="003D2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Readings</w:t>
            </w:r>
            <w:r w:rsidR="003D2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e- references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 be given to student</w:t>
            </w:r>
            <w:r w:rsidR="003D2159">
              <w:rPr>
                <w:rFonts w:ascii="Times New Roman" w:hAnsi="Times New Roman" w:cs="Times New Roman"/>
                <w:b/>
                <w:sz w:val="24"/>
                <w:szCs w:val="24"/>
              </w:rPr>
              <w:t>s but not prescribed in syllabus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(if any):</w:t>
            </w:r>
            <w:r w:rsidR="003D2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</w:p>
          <w:p w:rsidR="000473D0" w:rsidRDefault="000473D0" w:rsidP="003D2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73D0" w:rsidRDefault="000473D0" w:rsidP="003D2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Additional Readings-Comparative Govt. and Politics,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Pushpa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Singh,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Chetna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Sharma, Sage Text</w:t>
            </w:r>
          </w:p>
          <w:p w:rsidR="000473D0" w:rsidRDefault="000473D0" w:rsidP="003D2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Comparative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Politics Today-A World View-Gabriel Almond-Pearson Books</w:t>
            </w:r>
          </w:p>
        </w:tc>
      </w:tr>
      <w:tr w:rsidR="00B50A97" w:rsidTr="00DF2D0A">
        <w:tc>
          <w:tcPr>
            <w:tcW w:w="9350" w:type="dxa"/>
          </w:tcPr>
          <w:p w:rsidR="00B50A97" w:rsidRDefault="00B50A97" w:rsidP="009314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Methodology of Teaching </w:t>
            </w:r>
          </w:p>
          <w:p w:rsidR="00B50A97" w:rsidRDefault="00B50A97" w:rsidP="009314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(Mention the use of ICT,</w:t>
            </w:r>
            <w:r w:rsidR="003D2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MOOCs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fieldwork, visits, or any specific activities apart from lectures)</w:t>
            </w:r>
          </w:p>
          <w:p w:rsidR="0019346B" w:rsidRDefault="0019346B" w:rsidP="001934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Different Teaching Methods to ensure deeper learning</w:t>
            </w:r>
          </w:p>
          <w:p w:rsidR="0019346B" w:rsidRDefault="0019346B" w:rsidP="001934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2-3 introductory lectures </w:t>
            </w:r>
          </w:p>
          <w:p w:rsidR="0019346B" w:rsidRDefault="00EA06CB" w:rsidP="001934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Classroom teaching , </w:t>
            </w:r>
            <w:r w:rsidR="000473D0">
              <w:rPr>
                <w:rFonts w:ascii="Times New Roman" w:hAnsi="Times New Roman" w:cs="Times New Roman"/>
                <w:b/>
                <w:sz w:val="24"/>
                <w:szCs w:val="24"/>
              </w:rPr>
              <w:t>Google Classroom</w:t>
            </w:r>
            <w:r w:rsidR="001934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Problem Solving sessions, </w:t>
            </w:r>
            <w:proofErr w:type="spellStart"/>
            <w:r w:rsidR="0019346B">
              <w:rPr>
                <w:rFonts w:ascii="Times New Roman" w:hAnsi="Times New Roman" w:cs="Times New Roman"/>
                <w:b/>
                <w:sz w:val="24"/>
                <w:szCs w:val="24"/>
              </w:rPr>
              <w:t>Presentation,in</w:t>
            </w:r>
            <w:proofErr w:type="spellEnd"/>
            <w:r w:rsidR="001934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class polling Group </w:t>
            </w:r>
            <w:proofErr w:type="spellStart"/>
            <w:r w:rsidR="0019346B">
              <w:rPr>
                <w:rFonts w:ascii="Times New Roman" w:hAnsi="Times New Roman" w:cs="Times New Roman"/>
                <w:b/>
                <w:sz w:val="24"/>
                <w:szCs w:val="24"/>
              </w:rPr>
              <w:t>Discussions,current</w:t>
            </w:r>
            <w:proofErr w:type="spellEnd"/>
            <w:r w:rsidR="001934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events , case studies ,video </w:t>
            </w:r>
            <w:proofErr w:type="spellStart"/>
            <w:r w:rsidR="0019346B">
              <w:rPr>
                <w:rFonts w:ascii="Times New Roman" w:hAnsi="Times New Roman" w:cs="Times New Roman"/>
                <w:b/>
                <w:sz w:val="24"/>
                <w:szCs w:val="24"/>
              </w:rPr>
              <w:t>clips,ppts,slideshares</w:t>
            </w:r>
            <w:proofErr w:type="spellEnd"/>
            <w:r w:rsidR="001934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etc</w:t>
            </w:r>
          </w:p>
          <w:p w:rsidR="0019346B" w:rsidRDefault="0019346B" w:rsidP="001934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 ask questions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which may help to start discussions.</w:t>
            </w:r>
            <w:proofErr w:type="gramEnd"/>
          </w:p>
          <w:p w:rsidR="00B50A97" w:rsidRDefault="00B50A97" w:rsidP="009314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2159" w:rsidTr="003D2159">
        <w:trPr>
          <w:trHeight w:val="569"/>
        </w:trPr>
        <w:tc>
          <w:tcPr>
            <w:tcW w:w="9350" w:type="dxa"/>
          </w:tcPr>
          <w:p w:rsidR="003D2159" w:rsidRDefault="007072CB" w:rsidP="009314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Assessment</w:t>
            </w:r>
          </w:p>
          <w:p w:rsidR="0019346B" w:rsidRDefault="0019346B" w:rsidP="00193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First  assignment</w:t>
            </w:r>
            <w:r w:rsidR="000473D0">
              <w:rPr>
                <w:rFonts w:ascii="Times New Roman" w:hAnsi="Times New Roman" w:cs="Times New Roman"/>
                <w:sz w:val="24"/>
                <w:szCs w:val="24"/>
              </w:rPr>
              <w:t xml:space="preserve">     -</w:t>
            </w:r>
            <w:r w:rsidR="00EA06C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A06CB" w:rsidRPr="00EA06C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EA06CB">
              <w:rPr>
                <w:rFonts w:ascii="Times New Roman" w:hAnsi="Times New Roman" w:cs="Times New Roman"/>
                <w:sz w:val="24"/>
                <w:szCs w:val="24"/>
              </w:rPr>
              <w:t xml:space="preserve">  September 2022</w:t>
            </w:r>
            <w:r w:rsidR="000473D0">
              <w:rPr>
                <w:rFonts w:ascii="Times New Roman" w:hAnsi="Times New Roman" w:cs="Times New Roman"/>
                <w:sz w:val="24"/>
                <w:szCs w:val="24"/>
              </w:rPr>
              <w:t xml:space="preserve"> on the topic  Meaning, Nature, Approaches of Comparative Government &amp; Politics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  <w:p w:rsidR="0019346B" w:rsidRDefault="0019346B" w:rsidP="00193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Class t</w:t>
            </w:r>
            <w:r w:rsidR="000473D0">
              <w:rPr>
                <w:rFonts w:ascii="Times New Roman" w:hAnsi="Times New Roman" w:cs="Times New Roman"/>
                <w:sz w:val="24"/>
                <w:szCs w:val="24"/>
              </w:rPr>
              <w:t xml:space="preserve">est   on the topic Democracy Vs Authoritarianism on </w:t>
            </w:r>
            <w:r w:rsidR="00EA06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A06CB" w:rsidRPr="00EA06C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="00EA06CB">
              <w:rPr>
                <w:rFonts w:ascii="Times New Roman" w:hAnsi="Times New Roman" w:cs="Times New Roman"/>
                <w:sz w:val="24"/>
                <w:szCs w:val="24"/>
              </w:rPr>
              <w:t xml:space="preserve"> Week of October 2022</w:t>
            </w:r>
          </w:p>
          <w:p w:rsidR="00EA06CB" w:rsidRDefault="00EA06CB" w:rsidP="00193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159" w:rsidRDefault="003D2159" w:rsidP="001934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D0C84" w:rsidRDefault="00692CC5">
      <w:pPr>
        <w:spacing w:after="360"/>
      </w:pPr>
    </w:p>
    <w:p w:rsidR="00EA06CB" w:rsidRDefault="00EA06CB" w:rsidP="00EA0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06CB">
        <w:rPr>
          <w:rFonts w:ascii="Times New Roman" w:eastAsia="Times New Roman" w:hAnsi="Times New Roman" w:cs="Times New Roman"/>
          <w:sz w:val="24"/>
          <w:szCs w:val="24"/>
        </w:rPr>
        <w:t>Course Objective</w:t>
      </w:r>
    </w:p>
    <w:p w:rsidR="00EA06CB" w:rsidRPr="00EA06CB" w:rsidRDefault="00EA06CB" w:rsidP="00EA0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A06CB" w:rsidRPr="00EA06CB" w:rsidRDefault="00EA06CB" w:rsidP="00EA0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06CB">
        <w:rPr>
          <w:rFonts w:ascii="Times New Roman" w:eastAsia="Times New Roman" w:hAnsi="Times New Roman" w:cs="Times New Roman"/>
          <w:sz w:val="24"/>
          <w:szCs w:val="24"/>
        </w:rPr>
        <w:t xml:space="preserve">The purpose of the course is to </w:t>
      </w:r>
      <w:r w:rsidR="008D7635" w:rsidRPr="00EA06CB">
        <w:rPr>
          <w:rFonts w:ascii="Times New Roman" w:eastAsia="Times New Roman" w:hAnsi="Times New Roman" w:cs="Times New Roman"/>
          <w:sz w:val="24"/>
          <w:szCs w:val="24"/>
        </w:rPr>
        <w:t>familiarize</w:t>
      </w:r>
      <w:r w:rsidRPr="00EA06CB">
        <w:rPr>
          <w:rFonts w:ascii="Times New Roman" w:eastAsia="Times New Roman" w:hAnsi="Times New Roman" w:cs="Times New Roman"/>
          <w:sz w:val="24"/>
          <w:szCs w:val="24"/>
        </w:rPr>
        <w:t xml:space="preserve"> students with the nature and scope of the study of </w:t>
      </w:r>
    </w:p>
    <w:p w:rsidR="00EA06CB" w:rsidRPr="00EA06CB" w:rsidRDefault="008D7635" w:rsidP="00EA0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A06CB">
        <w:rPr>
          <w:rFonts w:ascii="Times New Roman" w:eastAsia="Times New Roman" w:hAnsi="Times New Roman" w:cs="Times New Roman"/>
          <w:sz w:val="24"/>
          <w:szCs w:val="24"/>
        </w:rPr>
        <w:t>Comparative</w:t>
      </w:r>
      <w:r w:rsidR="00EA06CB" w:rsidRPr="00EA06CB">
        <w:rPr>
          <w:rFonts w:ascii="Times New Roman" w:eastAsia="Times New Roman" w:hAnsi="Times New Roman" w:cs="Times New Roman"/>
          <w:sz w:val="24"/>
          <w:szCs w:val="24"/>
        </w:rPr>
        <w:t xml:space="preserve"> politics.</w:t>
      </w:r>
      <w:proofErr w:type="gramEnd"/>
      <w:r w:rsidR="00EA06CB" w:rsidRPr="00EA06CB">
        <w:rPr>
          <w:rFonts w:ascii="Times New Roman" w:eastAsia="Times New Roman" w:hAnsi="Times New Roman" w:cs="Times New Roman"/>
          <w:sz w:val="24"/>
          <w:szCs w:val="24"/>
        </w:rPr>
        <w:t xml:space="preserve"> The course aims at examining politics in a historical framework while </w:t>
      </w:r>
    </w:p>
    <w:p w:rsidR="00EA06CB" w:rsidRPr="00EA06CB" w:rsidRDefault="008D7635" w:rsidP="00EA0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A06CB">
        <w:rPr>
          <w:rFonts w:ascii="Times New Roman" w:eastAsia="Times New Roman" w:hAnsi="Times New Roman" w:cs="Times New Roman"/>
          <w:sz w:val="24"/>
          <w:szCs w:val="24"/>
        </w:rPr>
        <w:t>Engaging</w:t>
      </w:r>
      <w:r w:rsidR="00EA06CB" w:rsidRPr="00EA06CB">
        <w:rPr>
          <w:rFonts w:ascii="Times New Roman" w:eastAsia="Times New Roman" w:hAnsi="Times New Roman" w:cs="Times New Roman"/>
          <w:sz w:val="24"/>
          <w:szCs w:val="24"/>
        </w:rPr>
        <w:t xml:space="preserve"> with various themes of comparative analysis in developed and developing countries.</w:t>
      </w:r>
      <w:proofErr w:type="gramEnd"/>
    </w:p>
    <w:p w:rsidR="00EA06CB" w:rsidRPr="00EA06CB" w:rsidRDefault="00EA06CB" w:rsidP="00EA0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06CB">
        <w:rPr>
          <w:rFonts w:ascii="Times New Roman" w:eastAsia="Times New Roman" w:hAnsi="Times New Roman" w:cs="Times New Roman"/>
          <w:sz w:val="24"/>
          <w:szCs w:val="24"/>
        </w:rPr>
        <w:t>The objectives of the course further remain to provide information and knowledge to students on </w:t>
      </w:r>
    </w:p>
    <w:p w:rsidR="00EA06CB" w:rsidRPr="00EA06CB" w:rsidRDefault="00EA06CB" w:rsidP="00EA0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06CB">
        <w:rPr>
          <w:rFonts w:ascii="Times New Roman" w:eastAsia="Times New Roman" w:hAnsi="Times New Roman" w:cs="Times New Roman"/>
          <w:sz w:val="24"/>
          <w:szCs w:val="24"/>
        </w:rPr>
        <w:t>constitutional development</w:t>
      </w:r>
      <w:r w:rsidR="008D7635">
        <w:rPr>
          <w:rFonts w:ascii="Times New Roman" w:eastAsia="Times New Roman" w:hAnsi="Times New Roman" w:cs="Times New Roman"/>
          <w:sz w:val="24"/>
          <w:szCs w:val="24"/>
        </w:rPr>
        <w:t>s, parliamentary system, Presidential System, Federal System, Unitary System</w:t>
      </w:r>
      <w:r w:rsidRPr="00EA06CB">
        <w:rPr>
          <w:rFonts w:ascii="Times New Roman" w:eastAsia="Times New Roman" w:hAnsi="Times New Roman" w:cs="Times New Roman"/>
          <w:sz w:val="24"/>
          <w:szCs w:val="24"/>
        </w:rPr>
        <w:t xml:space="preserve"> and the political economy of diverse countries such as Britain</w:t>
      </w:r>
      <w:r w:rsidR="008D7635">
        <w:rPr>
          <w:rFonts w:ascii="Times New Roman" w:eastAsia="Times New Roman" w:hAnsi="Times New Roman" w:cs="Times New Roman"/>
          <w:sz w:val="24"/>
          <w:szCs w:val="24"/>
        </w:rPr>
        <w:t xml:space="preserve"> , USA  Canada &amp; </w:t>
      </w:r>
      <w:r w:rsidRPr="00EA06CB">
        <w:rPr>
          <w:rFonts w:ascii="Times New Roman" w:eastAsia="Times New Roman" w:hAnsi="Times New Roman" w:cs="Times New Roman"/>
          <w:sz w:val="24"/>
          <w:szCs w:val="24"/>
        </w:rPr>
        <w:t>China.</w:t>
      </w:r>
    </w:p>
    <w:p w:rsidR="008D7635" w:rsidRDefault="008D7635" w:rsidP="00EA0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7635" w:rsidRDefault="008D7635" w:rsidP="00EA0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Program Objective </w:t>
      </w:r>
    </w:p>
    <w:p w:rsidR="008D7635" w:rsidRDefault="008D7635" w:rsidP="00EA0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A06CB" w:rsidRPr="00EA06CB" w:rsidRDefault="00EA06CB" w:rsidP="00EA0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06CB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8D7635">
        <w:rPr>
          <w:rFonts w:ascii="Times New Roman" w:eastAsia="Times New Roman" w:hAnsi="Times New Roman" w:cs="Times New Roman"/>
          <w:sz w:val="24"/>
          <w:szCs w:val="24"/>
        </w:rPr>
        <w:t>program</w:t>
      </w:r>
      <w:r w:rsidRPr="00EA06CB">
        <w:rPr>
          <w:rFonts w:ascii="Times New Roman" w:eastAsia="Times New Roman" w:hAnsi="Times New Roman" w:cs="Times New Roman"/>
          <w:sz w:val="24"/>
          <w:szCs w:val="24"/>
        </w:rPr>
        <w:t xml:space="preserve"> will equip students with an in-depth understanding of nature, and scope of </w:t>
      </w:r>
    </w:p>
    <w:p w:rsidR="00EA06CB" w:rsidRPr="00EA06CB" w:rsidRDefault="008D7635" w:rsidP="00EA0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A06CB">
        <w:rPr>
          <w:rFonts w:ascii="Times New Roman" w:eastAsia="Times New Roman" w:hAnsi="Times New Roman" w:cs="Times New Roman"/>
          <w:sz w:val="24"/>
          <w:szCs w:val="24"/>
        </w:rPr>
        <w:t>Comparative</w:t>
      </w:r>
      <w:r w:rsidR="00EA06CB" w:rsidRPr="00EA06CB">
        <w:rPr>
          <w:rFonts w:ascii="Times New Roman" w:eastAsia="Times New Roman" w:hAnsi="Times New Roman" w:cs="Times New Roman"/>
          <w:sz w:val="24"/>
          <w:szCs w:val="24"/>
        </w:rPr>
        <w:t xml:space="preserve"> politics.</w:t>
      </w:r>
      <w:proofErr w:type="gramEnd"/>
      <w:r w:rsidR="00EA06CB" w:rsidRPr="00EA06CB">
        <w:rPr>
          <w:rFonts w:ascii="Times New Roman" w:eastAsia="Times New Roman" w:hAnsi="Times New Roman" w:cs="Times New Roman"/>
          <w:sz w:val="24"/>
          <w:szCs w:val="24"/>
        </w:rPr>
        <w:t xml:space="preserve"> The course will enhance student’s understanding of comparative analysis </w:t>
      </w:r>
    </w:p>
    <w:p w:rsidR="00EA06CB" w:rsidRPr="00EA06CB" w:rsidRDefault="008D7635" w:rsidP="00EA0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A06CB">
        <w:rPr>
          <w:rFonts w:ascii="Times New Roman" w:eastAsia="Times New Roman" w:hAnsi="Times New Roman" w:cs="Times New Roman"/>
          <w:sz w:val="24"/>
          <w:szCs w:val="24"/>
        </w:rPr>
        <w:t>Both</w:t>
      </w:r>
      <w:r w:rsidR="00EA06CB" w:rsidRPr="00EA06CB">
        <w:rPr>
          <w:rFonts w:ascii="Times New Roman" w:eastAsia="Times New Roman" w:hAnsi="Times New Roman" w:cs="Times New Roman"/>
          <w:sz w:val="24"/>
          <w:szCs w:val="24"/>
        </w:rPr>
        <w:t xml:space="preserve"> in developed and developing countries.</w:t>
      </w:r>
      <w:proofErr w:type="gramEnd"/>
      <w:r w:rsidR="00EA06CB" w:rsidRPr="00EA06CB">
        <w:rPr>
          <w:rFonts w:ascii="Times New Roman" w:eastAsia="Times New Roman" w:hAnsi="Times New Roman" w:cs="Times New Roman"/>
          <w:sz w:val="24"/>
          <w:szCs w:val="24"/>
        </w:rPr>
        <w:t xml:space="preserve"> The course will enable students in understanding </w:t>
      </w:r>
    </w:p>
    <w:p w:rsidR="00EA06CB" w:rsidRPr="00EA06CB" w:rsidRDefault="008D7635" w:rsidP="00EA0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06CB">
        <w:rPr>
          <w:rFonts w:ascii="Times New Roman" w:eastAsia="Times New Roman" w:hAnsi="Times New Roman" w:cs="Times New Roman"/>
          <w:sz w:val="24"/>
          <w:szCs w:val="24"/>
        </w:rPr>
        <w:t>Historical</w:t>
      </w:r>
      <w:r w:rsidR="00EA06CB" w:rsidRPr="00EA06CB">
        <w:rPr>
          <w:rFonts w:ascii="Times New Roman" w:eastAsia="Times New Roman" w:hAnsi="Times New Roman" w:cs="Times New Roman"/>
          <w:sz w:val="24"/>
          <w:szCs w:val="24"/>
        </w:rPr>
        <w:t xml:space="preserve"> context of modern state, constitutional development and their political economy with </w:t>
      </w:r>
    </w:p>
    <w:p w:rsidR="00EA06CB" w:rsidRPr="00EA06CB" w:rsidRDefault="00EA06CB" w:rsidP="00EA0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A06CB">
        <w:rPr>
          <w:rFonts w:ascii="Times New Roman" w:eastAsia="Times New Roman" w:hAnsi="Times New Roman" w:cs="Times New Roman"/>
          <w:sz w:val="24"/>
          <w:szCs w:val="24"/>
        </w:rPr>
        <w:t>specific</w:t>
      </w:r>
      <w:proofErr w:type="gramEnd"/>
      <w:r w:rsidRPr="00EA06CB">
        <w:rPr>
          <w:rFonts w:ascii="Times New Roman" w:eastAsia="Times New Roman" w:hAnsi="Times New Roman" w:cs="Times New Roman"/>
          <w:sz w:val="24"/>
          <w:szCs w:val="24"/>
        </w:rPr>
        <w:t xml:space="preserve"> references; such as capitalism as a case of reference to Britain, socialism with reference </w:t>
      </w:r>
    </w:p>
    <w:p w:rsidR="00EA06CB" w:rsidRPr="00EA06CB" w:rsidRDefault="00EA06CB" w:rsidP="00EA0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A06CB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gramEnd"/>
      <w:r w:rsidRPr="00EA06CB">
        <w:rPr>
          <w:rFonts w:ascii="Times New Roman" w:eastAsia="Times New Roman" w:hAnsi="Times New Roman" w:cs="Times New Roman"/>
          <w:sz w:val="24"/>
          <w:szCs w:val="24"/>
        </w:rPr>
        <w:t xml:space="preserve"> China,. The course will develop analytical skills of stude</w:t>
      </w:r>
      <w:r w:rsidR="008D7635">
        <w:rPr>
          <w:rFonts w:ascii="Times New Roman" w:eastAsia="Times New Roman" w:hAnsi="Times New Roman" w:cs="Times New Roman"/>
          <w:sz w:val="24"/>
          <w:szCs w:val="24"/>
        </w:rPr>
        <w:t xml:space="preserve">nts to discuss the contemporary </w:t>
      </w:r>
      <w:r w:rsidRPr="00EA06CB">
        <w:rPr>
          <w:rFonts w:ascii="Times New Roman" w:eastAsia="Times New Roman" w:hAnsi="Times New Roman" w:cs="Times New Roman"/>
          <w:sz w:val="24"/>
          <w:szCs w:val="24"/>
        </w:rPr>
        <w:t xml:space="preserve">debates on the changing nature of state in the context of </w:t>
      </w:r>
      <w:proofErr w:type="spellStart"/>
      <w:r w:rsidRPr="00EA06CB">
        <w:rPr>
          <w:rFonts w:ascii="Times New Roman" w:eastAsia="Times New Roman" w:hAnsi="Times New Roman" w:cs="Times New Roman"/>
          <w:sz w:val="24"/>
          <w:szCs w:val="24"/>
        </w:rPr>
        <w:t>globalisation</w:t>
      </w:r>
      <w:proofErr w:type="spellEnd"/>
      <w:r w:rsidRPr="00EA06C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A06CB" w:rsidRDefault="00EA06CB">
      <w:pPr>
        <w:spacing w:after="360"/>
      </w:pPr>
    </w:p>
    <w:p w:rsidR="003D2159" w:rsidRDefault="003D2159">
      <w:pPr>
        <w:spacing w:after="360"/>
      </w:pPr>
    </w:p>
    <w:p w:rsidR="003D2159" w:rsidRDefault="003D2159">
      <w:pPr>
        <w:spacing w:after="360"/>
      </w:pPr>
    </w:p>
    <w:p w:rsidR="003D2159" w:rsidRDefault="003D2159">
      <w:pPr>
        <w:spacing w:after="360"/>
      </w:pPr>
    </w:p>
    <w:p w:rsidR="003D2159" w:rsidRDefault="003D2159">
      <w:pPr>
        <w:spacing w:after="360"/>
      </w:pPr>
    </w:p>
    <w:p w:rsidR="003D2159" w:rsidRDefault="003D2159">
      <w:pPr>
        <w:spacing w:after="360"/>
      </w:pPr>
    </w:p>
    <w:p w:rsidR="003D2159" w:rsidRDefault="003D2159">
      <w:pPr>
        <w:spacing w:after="360"/>
      </w:pPr>
    </w:p>
    <w:sectPr w:rsidR="003D2159" w:rsidSect="00FC0696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CC5" w:rsidRDefault="00692CC5">
      <w:pPr>
        <w:spacing w:after="0" w:line="240" w:lineRule="auto"/>
      </w:pPr>
      <w:r>
        <w:separator/>
      </w:r>
    </w:p>
  </w:endnote>
  <w:endnote w:type="continuationSeparator" w:id="0">
    <w:p w:rsidR="00692CC5" w:rsidRDefault="00692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0263"/>
      <w:docPartObj>
        <w:docPartGallery w:val="Page Numbers (Bottom of Page)"/>
        <w:docPartUnique/>
      </w:docPartObj>
    </w:sdtPr>
    <w:sdtContent>
      <w:p w:rsidR="00486F35" w:rsidRDefault="000C3352" w:rsidP="00486F35">
        <w:pPr>
          <w:pStyle w:val="Footer"/>
          <w:jc w:val="center"/>
        </w:pPr>
        <w:r>
          <w:fldChar w:fldCharType="begin"/>
        </w:r>
        <w:r w:rsidR="00BD098E">
          <w:instrText xml:space="preserve"> PAGE   \* MERGEFORMAT </w:instrText>
        </w:r>
        <w:r>
          <w:fldChar w:fldCharType="separate"/>
        </w:r>
        <w:r w:rsidR="008D763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CC5" w:rsidRDefault="00692CC5">
      <w:pPr>
        <w:spacing w:after="0" w:line="240" w:lineRule="auto"/>
      </w:pPr>
      <w:r>
        <w:separator/>
      </w:r>
    </w:p>
  </w:footnote>
  <w:footnote w:type="continuationSeparator" w:id="0">
    <w:p w:rsidR="00692CC5" w:rsidRDefault="00692C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2D5"/>
    <w:rsid w:val="000473D0"/>
    <w:rsid w:val="000C3352"/>
    <w:rsid w:val="00190078"/>
    <w:rsid w:val="0019346B"/>
    <w:rsid w:val="0028017B"/>
    <w:rsid w:val="00296A5C"/>
    <w:rsid w:val="00320F3B"/>
    <w:rsid w:val="003D2159"/>
    <w:rsid w:val="005D066C"/>
    <w:rsid w:val="00692CC5"/>
    <w:rsid w:val="007072CB"/>
    <w:rsid w:val="007E62D5"/>
    <w:rsid w:val="00847BFA"/>
    <w:rsid w:val="008D7635"/>
    <w:rsid w:val="0090628C"/>
    <w:rsid w:val="00AD7C24"/>
    <w:rsid w:val="00B50A97"/>
    <w:rsid w:val="00BD098E"/>
    <w:rsid w:val="00C5199F"/>
    <w:rsid w:val="00D15910"/>
    <w:rsid w:val="00DF2D0A"/>
    <w:rsid w:val="00EA06CB"/>
    <w:rsid w:val="00F45E6A"/>
    <w:rsid w:val="00F503CD"/>
    <w:rsid w:val="00FD2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2D5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62D5"/>
    <w:pPr>
      <w:spacing w:after="0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7E62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62D5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0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1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76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49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51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13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77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01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56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14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87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57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75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1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00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87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11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88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94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933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Nidhi Seth</dc:creator>
  <cp:lastModifiedBy>jhamb</cp:lastModifiedBy>
  <cp:revision>2</cp:revision>
  <dcterms:created xsi:type="dcterms:W3CDTF">2022-09-17T03:57:00Z</dcterms:created>
  <dcterms:modified xsi:type="dcterms:W3CDTF">2022-09-17T03:57:00Z</dcterms:modified>
</cp:coreProperties>
</file>